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bCs/>
          <w:color w:val="002060"/>
          <w:sz w:val="28"/>
          <w:szCs w:val="28"/>
          <w:lang w:val="en-GB"/>
        </w:rPr>
      </w:pPr>
      <w:r>
        <w:rPr>
          <w:rFonts w:hint="default" w:ascii="Times New Roman" w:hAnsi="Times New Roman"/>
          <w:b/>
          <w:bCs/>
          <w:color w:val="002060"/>
          <w:sz w:val="28"/>
          <w:szCs w:val="28"/>
          <w:lang w:val="en-GB"/>
        </w:rPr>
        <w:t>LỊCH SỬ 9 - TUẦN 11 TỪ 15/11  ĐẾN 20/11/2021</w:t>
      </w:r>
    </w:p>
    <w:p>
      <w:pPr>
        <w:spacing w:after="0"/>
        <w:jc w:val="center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GB"/>
        </w:rPr>
        <w:t xml:space="preserve">Tiết 11:   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BÀI 9: NHẬT BẢN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I. Tình hình Nhật Bản sau chiến tranh: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Là nước bại trận, bị tàn phá nặng nề, xuất hiện nhiều khó khăn lớn: thất nghiệp (13 triệu người), thiếu lương thực, thực phẩm, hàng tiêu dùng…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Bị quân đội Mĩ chiếm đóng theo chế độ quân quản.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Thực hiện cải cách dân chủ: Ban hành Hiến pháp mới năm 1946, thực hiện cải cách ruộng đất (1946- 1949), xóa bỏ chủ nghĩa quân phiệt, trừng trị các các tội phạm chiến tranh, giải giáp các lực lượng vũ trang, ban hành các quyền tự do, dân chủ…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sym w:font="Wingdings" w:char="F0E0"/>
      </w:r>
      <w:r>
        <w:rPr>
          <w:rFonts w:hint="default" w:ascii="Times New Roman" w:hAnsi="Times New Roman" w:cs="Times New Roman"/>
          <w:sz w:val="28"/>
          <w:szCs w:val="28"/>
        </w:rPr>
        <w:t xml:space="preserve"> Cải cách này có ý nghĩa chuyển từ chế độ xã hội chuyên chế sang xã hội dân chủ(</w:t>
      </w:r>
      <w:r>
        <w:rPr>
          <w:rFonts w:hint="default" w:ascii="Times New Roman" w:hAnsi="Times New Roman" w:cs="Times New Roman"/>
          <w:i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là nhân tố quan trọng giúp Nhật Bản phát triển mạnh mẽ sau này.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II. Nhật Bản khôi phục và phát triển kinh tế sau chiến tranh: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Từ đầu những năm 50 đến đầu những năm 70 của thế kỷ XX, kinh tế Nhật Bản tăng trưởng mạnh mẽ, được gọi là “sự phát triển thần kì”: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Thành tựu: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+  Công nghiệp tăng trưởng  bình quân hàng năm là 15%( trong những năm 1950-1960), 13.5%  ( trong những năm 1961-1970). 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+ Tổng sản phẩm quốc dân đến năm 1968 là 183 tỉ USD, đứng thứ hai thế giới (sau Mĩ). 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+Thu nhập bình quân theo đầu người vượt Mĩ và đứng thứ 2 thế giới sau Thụy Sĩ.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+Nông nghiệp đã cung cấp được 80% nhu cầu lương thực trong nước.Nghề đánh cá đứng thứ 2 thế giới( sau Pê-ru).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sym w:font="Wingdings" w:char="F0F0"/>
      </w:r>
      <w:r>
        <w:rPr>
          <w:rFonts w:hint="default" w:ascii="Times New Roman" w:hAnsi="Times New Roman" w:cs="Times New Roman"/>
          <w:sz w:val="28"/>
          <w:szCs w:val="28"/>
        </w:rPr>
        <w:t xml:space="preserve"> Trở thành một trong ba trung tâm kinh tế- tài chính của thế giới.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Nguyên nhân chính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: 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Truyền thống văn hoá, giáo dục lâu đời của người Nhật- sẵn sàng tiếp thu những tiến bộ của nhân loại nhưng vẫn giữ được bản sắc văn hóa dân tộc.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Con người Nhật Bản được đào tạo chu đáo, có ý chí vươn lên, cần cù lao động,  đề cao kỷ luật và tiết kiệm.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Sự quản lý có hiệu quả của các xí nghiệp, công ti.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+ Vai trò điều tiết và đề ra các chiến lược phát triển của chính phủ( </w:t>
      </w:r>
      <w:r>
        <w:rPr>
          <w:rFonts w:hint="default" w:ascii="Times New Roman" w:hAnsi="Times New Roman" w:cs="Times New Roman"/>
          <w:i/>
          <w:sz w:val="28"/>
          <w:szCs w:val="28"/>
        </w:rPr>
        <w:t>Việc đề ra các chiến lược đúng đắn và biết nắm bắt thời cơ đề ra chính sách hợp lý để đưa nền kinh tế tăng trưởng).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Biết tận dụng những yếu tố thuận lợi từ bên ngoài để phát triển: viện trợ của Mĩ, các đơn đặt hàng của Mĩ trong chiến tranh xâm lược Việt Nam.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+Áp dụng thành công  những thành tựu khoa học- kĩ thuật vào sản xuất.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+ Không phải chi những khoản tiền lớn cho quân sự ( </w:t>
      </w:r>
      <w:r>
        <w:rPr>
          <w:rFonts w:hint="default" w:ascii="Times New Roman" w:hAnsi="Times New Roman" w:cs="Times New Roman"/>
          <w:i/>
          <w:sz w:val="28"/>
          <w:szCs w:val="28"/>
        </w:rPr>
        <w:t>theo Hiến pháp 1946 , Nhật cam kết từ bỏ chiến tranh, không có quân đội thường trực, chỉ có lực lượng phòng vệ dân sự;  Năm 1951,Nhật kí với Mĩ  Hiệp ước an ninh Mi- Nhật: Nhật được Mĩ viện trợ và trở thành căn cứ quân sự của Mĩ).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Trong thập kỉ 90, kinh tế bị suy thoái kéo dài, có năm tăng trưởng âm: năm 1998 âm 1.0%, nhiều công ty bị phá sản… </w:t>
      </w:r>
      <w:r>
        <w:rPr>
          <w:rFonts w:hint="default" w:ascii="Times New Roman" w:hAnsi="Times New Roman" w:cs="Times New Roman"/>
          <w:sz w:val="28"/>
          <w:szCs w:val="28"/>
        </w:rPr>
        <w:sym w:font="Wingdings" w:char="F0F0"/>
      </w:r>
      <w:r>
        <w:rPr>
          <w:rFonts w:hint="default" w:ascii="Times New Roman" w:hAnsi="Times New Roman" w:cs="Times New Roman"/>
          <w:sz w:val="28"/>
          <w:szCs w:val="28"/>
        </w:rPr>
        <w:t xml:space="preserve"> Đòi hỏi Nhật Bản phải cải cách theo hướng áp dụng khoa học- công nghệ vào sản xuất.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 xml:space="preserve">III. Chính sách đối nội, đối ngoại của Nhật Bản sau chiến tranh: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</w:p>
    <w:p>
      <w:pPr>
        <w:spacing w:after="0"/>
        <w:ind w:firstLine="2101" w:firstLineChars="750"/>
        <w:jc w:val="both"/>
        <w:rPr>
          <w:rFonts w:hint="default" w:ascii="Times New Roman" w:hAnsi="Times New Roman" w:cs="Times New Roman"/>
          <w:b/>
          <w:bCs/>
          <w:i w:val="0"/>
          <w:iCs/>
          <w:color w:val="002060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2060"/>
          <w:sz w:val="28"/>
          <w:szCs w:val="28"/>
          <w:lang w:val="en-GB"/>
        </w:rPr>
        <w:t>(Học sinh tự học)</w:t>
      </w:r>
    </w:p>
    <w:p>
      <w:pPr>
        <w:spacing w:after="0"/>
        <w:ind w:firstLine="360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*LUYỆN TẬP – CỦNG CỐ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Từ sự phát triển ‘thần kì” của kinh tế Nhật, Việt Nam cần học tập gì? Là học sinh em cần học tập những đức tính gì của con người Nhật Bản?</w:t>
      </w:r>
    </w:p>
    <w:p>
      <w:pPr>
        <w:spacing w:after="0"/>
        <w:jc w:val="both"/>
        <w:rPr>
          <w:rFonts w:hint="default" w:ascii="Times New Roman" w:hAnsi="Times New Roman" w:cs="Times New Roman"/>
          <w:i/>
          <w:sz w:val="28"/>
          <w:szCs w:val="28"/>
          <w:lang w:val="it-IT"/>
        </w:rPr>
      </w:pPr>
    </w:p>
    <w:p>
      <w:pPr>
        <w:rPr>
          <w:rFonts w:hint="default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>………………………………………………………………………</w:t>
      </w:r>
      <w:r>
        <w:rPr>
          <w:rFonts w:hint="default" w:ascii="Times New Roman" w:hAnsi="Times New Roman"/>
          <w:sz w:val="28"/>
          <w:szCs w:val="28"/>
          <w:lang w:val="en-GB"/>
        </w:rPr>
        <w:t>………………</w:t>
      </w:r>
    </w:p>
    <w:sectPr>
      <w:pgSz w:w="11906" w:h="16838"/>
      <w:pgMar w:top="56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B84"/>
    <w:rsid w:val="02A55160"/>
    <w:rsid w:val="1C441530"/>
    <w:rsid w:val="273619C8"/>
    <w:rsid w:val="2DD4034C"/>
    <w:rsid w:val="2E632DB3"/>
    <w:rsid w:val="39524E10"/>
    <w:rsid w:val="3B7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2021-11-13T01:20:00Z</dcterms:created>
  <dc:creator>google1583479844</dc:creator>
  <cp:lastModifiedBy>google1583479844</cp:lastModifiedBy>
  <dcterms:modified xsi:type="dcterms:W3CDTF">2021-11-13T01:28:44Z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49A9E0AD455147769349A6EB1A5A016E</vt:lpwstr>
  </property>
</Properties>
</file>